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665f3c12f345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KJELDSEN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KJELDSEN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c2b8db795a412d"/>
      <w:footerReference xmlns:r="http://schemas.openxmlformats.org/officeDocument/2006/relationships" w:type="default" r:id="R0a1c43baadf941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KJELDSEN HOLDING AS   ·   Org.nr 915 059 813   ·   Middelthuns gate 21C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KJELDSEN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c2b8db795a412d" /><Relationship Type="http://schemas.openxmlformats.org/officeDocument/2006/relationships/footer" Target="/word/footer1.xml" Id="R0a1c43baadf941cb" /></Relationships>
</file>