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a5d397ee84c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TERJE KJELDSEN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KJELDSEN HOLDING AS</w:t>
      </w:r>
    </w:p>
    <w:sectPr>
      <w:headerReference xmlns:r="http://schemas.openxmlformats.org/officeDocument/2006/relationships" w:type="default" r:id="Rfee43dca867645f4"/>
      <w:footerReference xmlns:r="http://schemas.openxmlformats.org/officeDocument/2006/relationships" w:type="default" r:id="R4f0b8a552e27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43dca867645f4" /><Relationship Type="http://schemas.openxmlformats.org/officeDocument/2006/relationships/footer" Target="/word/footer1.xml" Id="R4f0b8a552e27423e" /></Relationships>
</file>