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eb1768c67a42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BORGHATTEN AS</w:t>
      </w:r>
    </w:p>
    <w:sectPr>
      <w:headerReference xmlns:r="http://schemas.openxmlformats.org/officeDocument/2006/relationships" w:type="default" r:id="R4c41ea879bf241d6"/>
      <w:footerReference xmlns:r="http://schemas.openxmlformats.org/officeDocument/2006/relationships" w:type="default" r:id="Rd366e2a289824b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BORGHATTEN AS   ·   Org.nr 915 094 945   ·   Moltke Moes vei 3   ·   0851 OSLO   ·   jfgetz@yahoo.com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41ea879bf241d6" /><Relationship Type="http://schemas.openxmlformats.org/officeDocument/2006/relationships/footer" Target="/word/footer1.xml" Id="Rd366e2a289824b03" /></Relationships>
</file>