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9768b508e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YLMHEIM AS</w:t>
      </w:r>
    </w:p>
    <w:sectPr>
      <w:headerReference xmlns:r="http://schemas.openxmlformats.org/officeDocument/2006/relationships" w:type="default" r:id="R19435508c48040ff"/>
      <w:footerReference xmlns:r="http://schemas.openxmlformats.org/officeDocument/2006/relationships" w:type="default" r:id="Rdbf2aaba8d37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35508c48040ff" /><Relationship Type="http://schemas.openxmlformats.org/officeDocument/2006/relationships/footer" Target="/word/footer1.xml" Id="Rdbf2aaba8d37440c" /></Relationships>
</file>