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be4f4b5e3448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MATVAR INVEST AS</w:t>
      </w:r>
    </w:p>
    <w:sectPr>
      <w:headerReference xmlns:r="http://schemas.openxmlformats.org/officeDocument/2006/relationships" w:type="default" r:id="R8f894ea959654406"/>
      <w:footerReference xmlns:r="http://schemas.openxmlformats.org/officeDocument/2006/relationships" w:type="default" r:id="R33ed6222a47d47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MATVAR INVEST AS   ·   Org.nr 915 379 443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MATVAR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894ea959654406" /><Relationship Type="http://schemas.openxmlformats.org/officeDocument/2006/relationships/footer" Target="/word/footer1.xml" Id="R33ed6222a47d477b" /></Relationships>
</file>