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e7c87d2cd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KONTERA REGNSKAP AS</w:t>
      </w:r>
    </w:p>
    <w:sectPr>
      <w:headerReference xmlns:r="http://schemas.openxmlformats.org/officeDocument/2006/relationships" w:type="default" r:id="R2c99972f4c7d42ae"/>
      <w:footerReference xmlns:r="http://schemas.openxmlformats.org/officeDocument/2006/relationships" w:type="default" r:id="R160f454dabb9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KONTERA REGNSKAP AS   ·   Org.nr 915 554 245   ·   Bjerkelundsveien 5   ·   1358 JAR   ·   matti@unnli.no   ·   www.unnli.no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KONTERA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9972f4c7d42ae" /><Relationship Type="http://schemas.openxmlformats.org/officeDocument/2006/relationships/footer" Target="/word/footer1.xml" Id="R160f454dabb947f4" /></Relationships>
</file>