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ec2df809b47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TJUVHOLMEN VENTURES AS</w:t>
      </w:r>
    </w:p>
    <w:sectPr>
      <w:headerReference xmlns:r="http://schemas.openxmlformats.org/officeDocument/2006/relationships" w:type="default" r:id="Re2bf07b8579847e7"/>
      <w:footerReference xmlns:r="http://schemas.openxmlformats.org/officeDocument/2006/relationships" w:type="default" r:id="R06c7deca815141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TJUVHOLMEN VENTURES AS   ·   Org.nr 915 678 246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TJUVHOLMEN VENTURES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f07b8579847e7" /><Relationship Type="http://schemas.openxmlformats.org/officeDocument/2006/relationships/footer" Target="/word/footer1.xml" Id="R06c7deca81514135" /></Relationships>
</file>