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4e982bcb1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MOGUL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MOGUL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c86eaeed6497a"/>
      <w:footerReference xmlns:r="http://schemas.openxmlformats.org/officeDocument/2006/relationships" w:type="default" r:id="Ra5dcde1f77a8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MOGUL KAPITAL AS   ·   Org.nr 915 843 115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MOGUL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c86eaeed6497a" /><Relationship Type="http://schemas.openxmlformats.org/officeDocument/2006/relationships/footer" Target="/word/footer1.xml" Id="Ra5dcde1f77a84e85" /></Relationships>
</file>