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b45fcafb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ENDRUS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ENDRUS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2f44225d94744"/>
      <w:footerReference xmlns:r="http://schemas.openxmlformats.org/officeDocument/2006/relationships" w:type="default" r:id="Racc322b3b7af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ENDRUS INVEST AS   ·   Org.nr 916 036 027   ·   H0204, Gladengveien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ENDRUS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2f44225d94744" /><Relationship Type="http://schemas.openxmlformats.org/officeDocument/2006/relationships/footer" Target="/word/footer1.xml" Id="Racc322b3b7af4bb5" /></Relationships>
</file>