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e9a077ed6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58b47a51a4def"/>
      <w:footerReference xmlns:r="http://schemas.openxmlformats.org/officeDocument/2006/relationships" w:type="default" r:id="R8ed256f8d8a5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AS   ·   Org.nr 916 087 063   ·   Omdalvegen 24   ·   3720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8b47a51a4def" /><Relationship Type="http://schemas.openxmlformats.org/officeDocument/2006/relationships/footer" Target="/word/footer1.xml" Id="R8ed256f8d8a54f85" /></Relationships>
</file>