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002a272a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AS</w:t>
      </w:r>
    </w:p>
    <w:sectPr>
      <w:headerReference xmlns:r="http://schemas.openxmlformats.org/officeDocument/2006/relationships" w:type="default" r:id="Rb4b29dc26f7d4dc8"/>
      <w:footerReference xmlns:r="http://schemas.openxmlformats.org/officeDocument/2006/relationships" w:type="default" r:id="Rb813745e517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29dc26f7d4dc8" /><Relationship Type="http://schemas.openxmlformats.org/officeDocument/2006/relationships/footer" Target="/word/footer1.xml" Id="Rb813745e517943fb" /></Relationships>
</file>