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d546c1f63c45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Kvinesdal,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NICO EIENDOM AS</w:t>
      </w:r>
    </w:p>
    <w:sectPr>
      <w:headerReference xmlns:r="http://schemas.openxmlformats.org/officeDocument/2006/relationships" w:type="default" r:id="Rd4fcb781e6234597"/>
      <w:footerReference xmlns:r="http://schemas.openxmlformats.org/officeDocument/2006/relationships" w:type="default" r:id="R8ed145408ccb4f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NICO EIENDOM AS   ·   Org.nr 916 155 190   ·   Nesgata   ·   4480 KVINESDAL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NICO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fcb781e6234597" /><Relationship Type="http://schemas.openxmlformats.org/officeDocument/2006/relationships/footer" Target="/word/footer1.xml" Id="R8ed145408ccb4f33" /></Relationships>
</file>