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795169da8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PJG AS</w:t>
      </w:r>
    </w:p>
    <w:sectPr>
      <w:headerReference xmlns:r="http://schemas.openxmlformats.org/officeDocument/2006/relationships" w:type="default" r:id="R361ef354f1174f6f"/>
      <w:footerReference xmlns:r="http://schemas.openxmlformats.org/officeDocument/2006/relationships" w:type="default" r:id="R2040b0d20208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PJG AS   ·   Org.nr 916 534 191   ·   Kronmoen 19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PJG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ef354f1174f6f" /><Relationship Type="http://schemas.openxmlformats.org/officeDocument/2006/relationships/footer" Target="/word/footer1.xml" Id="R2040b0d202084f55" /></Relationships>
</file>