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57d5042ad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PBH AS</w:t>
      </w:r>
    </w:p>
    <w:sectPr>
      <w:headerReference xmlns:r="http://schemas.openxmlformats.org/officeDocument/2006/relationships" w:type="default" r:id="R67655e835f6d496c"/>
      <w:footerReference xmlns:r="http://schemas.openxmlformats.org/officeDocument/2006/relationships" w:type="default" r:id="R02a3cecbd468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55e835f6d496c" /><Relationship Type="http://schemas.openxmlformats.org/officeDocument/2006/relationships/footer" Target="/word/footer1.xml" Id="R02a3cecbd4684ef3" /></Relationships>
</file>