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919f0f1c9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JAPERA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JAPERA INVEST AS</w:t>
      </w:r>
    </w:p>
    <w:sectPr>
      <w:headerReference xmlns:r="http://schemas.openxmlformats.org/officeDocument/2006/relationships" w:type="default" r:id="R3bd4fe473a4a48d7"/>
      <w:footerReference xmlns:r="http://schemas.openxmlformats.org/officeDocument/2006/relationships" w:type="default" r:id="R0480940f67f7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fe473a4a48d7" /><Relationship Type="http://schemas.openxmlformats.org/officeDocument/2006/relationships/footer" Target="/word/footer1.xml" Id="R0480940f67f74a19" /></Relationships>
</file>