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659bd6d7d4c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FBG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FBG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5264db14df4b7a"/>
      <w:footerReference xmlns:r="http://schemas.openxmlformats.org/officeDocument/2006/relationships" w:type="default" r:id="Rdd877300ae8d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FBG INVEST AS   ·   Org.nr 916 688 768   ·   c/o Frode Bøe Gulliksen, Seladons vei 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264db14df4b7a" /><Relationship Type="http://schemas.openxmlformats.org/officeDocument/2006/relationships/footer" Target="/word/footer1.xml" Id="Rdd877300ae8d4457" /></Relationships>
</file>