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bf69f75f64a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SKADDEKOSTEN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SKADDEKOSTEN AS</w:t>
      </w:r>
    </w:p>
    <w:sectPr>
      <w:headerReference xmlns:r="http://schemas.openxmlformats.org/officeDocument/2006/relationships" w:type="default" r:id="R131cbc08473946fb"/>
      <w:footerReference xmlns:r="http://schemas.openxmlformats.org/officeDocument/2006/relationships" w:type="default" r:id="R723fdee1b7b7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SKADDEKOSTEN AS   ·   Org.nr 916 722 648   ·   c/o Corporate Communications AS, Kavringen brygge 2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SKADDEKOSTEN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cbc08473946fb" /><Relationship Type="http://schemas.openxmlformats.org/officeDocument/2006/relationships/footer" Target="/word/footer1.xml" Id="R723fdee1b7b74ccc" /></Relationships>
</file>