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ff4c1c60f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VEGARD STENE AS</w:t>
      </w:r>
    </w:p>
    <w:sectPr>
      <w:headerReference xmlns:r="http://schemas.openxmlformats.org/officeDocument/2006/relationships" w:type="default" r:id="Rc853ae8bca874a92"/>
      <w:footerReference xmlns:r="http://schemas.openxmlformats.org/officeDocument/2006/relationships" w:type="default" r:id="R0f65fd3dae82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STENE AS   ·   Org.nr 916 732 945   ·   Aronskogen 13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STENE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3ae8bca874a92" /><Relationship Type="http://schemas.openxmlformats.org/officeDocument/2006/relationships/footer" Target="/word/footer1.xml" Id="R0f65fd3dae82419c" /></Relationships>
</file>