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9ccd173b343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8b81dde4da48b0"/>
      <w:footerReference xmlns:r="http://schemas.openxmlformats.org/officeDocument/2006/relationships" w:type="default" r:id="Rf41d164e4ab6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 REGNSKAP AS   ·   Org.nr 916 877 412   ·   Nesvegen 25   ·   6010 ÅLESUND   ·   post@ke-regnskap.no   ·   www.ke-regnskap.no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b81dde4da48b0" /><Relationship Type="http://schemas.openxmlformats.org/officeDocument/2006/relationships/footer" Target="/word/footer1.xml" Id="Rf41d164e4ab64b7f" /></Relationships>
</file>