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4379a474694b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PG GROVEN AS, org.nr 917 078 653,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 GROVEN AS</w:t>
      </w:r>
    </w:p>
    <w:sectPr>
      <w:headerReference xmlns:r="http://schemas.openxmlformats.org/officeDocument/2006/relationships" w:type="default" r:id="R7a89f605fc7542fc"/>
      <w:footerReference xmlns:r="http://schemas.openxmlformats.org/officeDocument/2006/relationships" w:type="default" r:id="Rbd15113f212b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89f605fc7542fc" /><Relationship Type="http://schemas.openxmlformats.org/officeDocument/2006/relationships/footer" Target="/word/footer1.xml" Id="Rbd15113f212b4cec" /></Relationships>
</file>