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4eb0cdda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E INVESTOR AS</w:t>
      </w:r>
    </w:p>
    <w:sectPr>
      <w:headerReference xmlns:r="http://schemas.openxmlformats.org/officeDocument/2006/relationships" w:type="default" r:id="R8b100a97b2b04fe7"/>
      <w:footerReference xmlns:r="http://schemas.openxmlformats.org/officeDocument/2006/relationships" w:type="default" r:id="Rc72d7e888220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E INVESTOR AS   ·   Org.nr 917 246 653   ·   Langhaugan 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00a97b2b04fe7" /><Relationship Type="http://schemas.openxmlformats.org/officeDocument/2006/relationships/footer" Target="/word/footer1.xml" Id="Rc72d7e888220425d" /></Relationships>
</file>