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caaeb1de4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I@EIENDOM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I@EIENDOM AS</w:t>
      </w:r>
    </w:p>
    <w:sectPr>
      <w:headerReference xmlns:r="http://schemas.openxmlformats.org/officeDocument/2006/relationships" w:type="default" r:id="R62b06df87ae846bd"/>
      <w:footerReference xmlns:r="http://schemas.openxmlformats.org/officeDocument/2006/relationships" w:type="default" r:id="Rf3f42e7e1c64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I@EIENDOM AS   ·   Org.nr 917 355 525   ·   c/o Per Øyvind Iversen, Nittedalsgata 20A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I@EIENDOM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06df87ae846bd" /><Relationship Type="http://schemas.openxmlformats.org/officeDocument/2006/relationships/footer" Target="/word/footer1.xml" Id="Rf3f42e7e1c644a35" /></Relationships>
</file>