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954cb34b6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VØ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VØ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afe8f816349e7"/>
      <w:footerReference xmlns:r="http://schemas.openxmlformats.org/officeDocument/2006/relationships" w:type="default" r:id="R83e03eeba2f7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 PARTNER AS   ·   Org.nr 917 518 998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afe8f816349e7" /><Relationship Type="http://schemas.openxmlformats.org/officeDocument/2006/relationships/footer" Target="/word/footer1.xml" Id="R83e03eeba2f741a3" /></Relationships>
</file>