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b77fe84b5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ALMELIEN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ALMELIEN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80c6814cc4ed8"/>
      <w:footerReference xmlns:r="http://schemas.openxmlformats.org/officeDocument/2006/relationships" w:type="default" r:id="Rc95028c9f693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ALMELIEN INVEST AS   ·   Org.nr 917 723 648   ·   Vestre Almelien 15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ALMELIEN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80c6814cc4ed8" /><Relationship Type="http://schemas.openxmlformats.org/officeDocument/2006/relationships/footer" Target="/word/footer1.xml" Id="Rc95028c9f6934f43" /></Relationships>
</file>