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b3f8d8742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 AS</w:t>
      </w:r>
    </w:p>
    <w:sectPr>
      <w:headerReference xmlns:r="http://schemas.openxmlformats.org/officeDocument/2006/relationships" w:type="default" r:id="R68c0eac254864c0c"/>
      <w:footerReference xmlns:r="http://schemas.openxmlformats.org/officeDocument/2006/relationships" w:type="default" r:id="Rc5713658516e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 AS   ·   Org.nr 917 761 183   ·   c/o Finanstorget AS,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0eac254864c0c" /><Relationship Type="http://schemas.openxmlformats.org/officeDocument/2006/relationships/footer" Target="/word/footer1.xml" Id="Rc5713658516e453a" /></Relationships>
</file>