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b9c86dd1b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SNOOP AS</w:t>
      </w:r>
    </w:p>
    <w:sectPr>
      <w:headerReference xmlns:r="http://schemas.openxmlformats.org/officeDocument/2006/relationships" w:type="default" r:id="R8172cc6c9aa843b9"/>
      <w:footerReference xmlns:r="http://schemas.openxmlformats.org/officeDocument/2006/relationships" w:type="default" r:id="R414cb006e46e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SNOOP AS   ·   Org.nr 917 877 734   ·   c/o Olav Apeland, Ensjøveien 4D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2cc6c9aa843b9" /><Relationship Type="http://schemas.openxmlformats.org/officeDocument/2006/relationships/footer" Target="/word/footer1.xml" Id="R414cb006e46e4def" /></Relationships>
</file>