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a846c9f5834a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KSJOH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KSJOH INVEST AS</w:t>
      </w:r>
    </w:p>
    <w:sectPr>
      <w:headerReference xmlns:r="http://schemas.openxmlformats.org/officeDocument/2006/relationships" w:type="default" r:id="Rd507a20f84c54178"/>
      <w:footerReference xmlns:r="http://schemas.openxmlformats.org/officeDocument/2006/relationships" w:type="default" r:id="R131bb5e0c0484b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KSJOH INVEST AS   ·   Org.nr 917 998 116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KSJOH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07a20f84c54178" /><Relationship Type="http://schemas.openxmlformats.org/officeDocument/2006/relationships/footer" Target="/word/footer1.xml" Id="R131bb5e0c0484ba9" /></Relationships>
</file>