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7806fe76b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ALMOND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ALMOND GROUP AS</w:t>
      </w:r>
    </w:p>
    <w:sectPr>
      <w:headerReference xmlns:r="http://schemas.openxmlformats.org/officeDocument/2006/relationships" w:type="default" r:id="R96d7639da0944c1a"/>
      <w:footerReference xmlns:r="http://schemas.openxmlformats.org/officeDocument/2006/relationships" w:type="default" r:id="Ra75c019a8b77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ALMOND GROUP AS   ·   Org.nr 918 035 354   ·   Gråterudveien 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7639da0944c1a" /><Relationship Type="http://schemas.openxmlformats.org/officeDocument/2006/relationships/footer" Target="/word/footer1.xml" Id="Ra75c019a8b77492e" /></Relationships>
</file>