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471d3d2fe44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SKYA REGNSKAP AS</w:t>
      </w:r>
    </w:p>
    <w:sectPr>
      <w:headerReference xmlns:r="http://schemas.openxmlformats.org/officeDocument/2006/relationships" w:type="default" r:id="Rc89b3564841b4d62"/>
      <w:footerReference xmlns:r="http://schemas.openxmlformats.org/officeDocument/2006/relationships" w:type="default" r:id="Ra092d381a50c49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SKYA REGNSKAP AS   ·   Org.nr 918 097 902   ·   Kilengaten 2   ·   3117 TØNSBERG   ·   frode@skya.no   ·   www.skya.no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b3564841b4d62" /><Relationship Type="http://schemas.openxmlformats.org/officeDocument/2006/relationships/footer" Target="/word/footer1.xml" Id="Ra092d381a50c49c0" /></Relationships>
</file>