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76ef6252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RATHKE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RATHKE INVEST AS</w:t>
      </w:r>
    </w:p>
    <w:sectPr>
      <w:headerReference xmlns:r="http://schemas.openxmlformats.org/officeDocument/2006/relationships" w:type="default" r:id="Rccd4591bb89d481d"/>
      <w:footerReference xmlns:r="http://schemas.openxmlformats.org/officeDocument/2006/relationships" w:type="default" r:id="Re8b97021c602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RATHKE INVEST AS   ·   Org.nr 918 130 004   ·   Jacob Aalls gate 32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RATHKE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591bb89d481d" /><Relationship Type="http://schemas.openxmlformats.org/officeDocument/2006/relationships/footer" Target="/word/footer1.xml" Id="Re8b97021c6024ef1" /></Relationships>
</file>