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bf61a73c1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CODE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CODE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8b01bb33949ce"/>
      <w:footerReference xmlns:r="http://schemas.openxmlformats.org/officeDocument/2006/relationships" w:type="default" r:id="R60790ff6206d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CODE AGENCY AS   ·   Org.nr 918 178 813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CODE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8b01bb33949ce" /><Relationship Type="http://schemas.openxmlformats.org/officeDocument/2006/relationships/footer" Target="/word/footer1.xml" Id="R60790ff6206d4258" /></Relationships>
</file>