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b372cec8bc43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 MARINE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 MARINE AS</w:t>
      </w:r>
    </w:p>
    <w:sectPr>
      <w:headerReference xmlns:r="http://schemas.openxmlformats.org/officeDocument/2006/relationships" w:type="default" r:id="Rcefe72b9c1e7444a"/>
      <w:footerReference xmlns:r="http://schemas.openxmlformats.org/officeDocument/2006/relationships" w:type="default" r:id="R8d45e4fe06e3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MARINE AS   ·   Org.nr 918 187 464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e72b9c1e7444a" /><Relationship Type="http://schemas.openxmlformats.org/officeDocument/2006/relationships/footer" Target="/word/footer1.xml" Id="R8d45e4fe06e3466b" /></Relationships>
</file>