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4f3cfcbba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 INVESTERING AS</w:t>
      </w:r>
    </w:p>
    <w:sectPr>
      <w:headerReference xmlns:r="http://schemas.openxmlformats.org/officeDocument/2006/relationships" w:type="default" r:id="Rd36767b91b5a499f"/>
      <w:footerReference xmlns:r="http://schemas.openxmlformats.org/officeDocument/2006/relationships" w:type="default" r:id="Ra195f5e23d7f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 INVESTERING AS   ·   Org.nr 918 714 847   ·   Kirkebyenga 41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767b91b5a499f" /><Relationship Type="http://schemas.openxmlformats.org/officeDocument/2006/relationships/footer" Target="/word/footer1.xml" Id="Ra195f5e23d7f4153" /></Relationships>
</file>