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ae29b0f5a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STJØRDAL ARBEIDERKVINNELAG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STJØRDAL ARBEIDERKVINNELAG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ac29cacab4ec7"/>
      <w:footerReference xmlns:r="http://schemas.openxmlformats.org/officeDocument/2006/relationships" w:type="default" r:id="R9fc02173d4ea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ac29cacab4ec7" /><Relationship Type="http://schemas.openxmlformats.org/officeDocument/2006/relationships/footer" Target="/word/footer1.xml" Id="R9fc02173d4ea4846" /></Relationships>
</file>