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a5091f22db4a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BRUTUS CAPITAL AS</w:t>
      </w:r>
    </w:p>
    <w:sectPr>
      <w:headerReference xmlns:r="http://schemas.openxmlformats.org/officeDocument/2006/relationships" w:type="default" r:id="R9b683d3bbd114d00"/>
      <w:footerReference xmlns:r="http://schemas.openxmlformats.org/officeDocument/2006/relationships" w:type="default" r:id="Rc61a2583cb5f4a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BRUTUS CAPITAL AS   ·   Org.nr 918 757 481   ·   Sorgenfrigata 40A   ·   0365 OSLO   ·   Tlf. 97 56 43 15   ·   snorre.nitter@gmail.com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BRUTUS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683d3bbd114d00" /><Relationship Type="http://schemas.openxmlformats.org/officeDocument/2006/relationships/footer" Target="/word/footer1.xml" Id="Rc61a2583cb5f4a52" /></Relationships>
</file>