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3486f4311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ICARUS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ICARUS AS</w:t>
      </w:r>
    </w:p>
    <w:sectPr>
      <w:headerReference xmlns:r="http://schemas.openxmlformats.org/officeDocument/2006/relationships" w:type="default" r:id="Re4c7465016ab47d0"/>
      <w:footerReference xmlns:r="http://schemas.openxmlformats.org/officeDocument/2006/relationships" w:type="default" r:id="Rb24e489ad1bd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ICARUS AS   ·   Org.nr 919 161 523   ·   c/o Kristian Vederhus Lien, Vallerveien 94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ICARUS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7465016ab47d0" /><Relationship Type="http://schemas.openxmlformats.org/officeDocument/2006/relationships/footer" Target="/word/footer1.xml" Id="Rb24e489ad1bd4dc0" /></Relationships>
</file>