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d906c369a14aa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Haslum,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ICARUS AS</w:t>
      </w:r>
    </w:p>
    <w:sectPr>
      <w:headerReference xmlns:r="http://schemas.openxmlformats.org/officeDocument/2006/relationships" w:type="default" r:id="Rf5073a25611c40e7"/>
      <w:footerReference xmlns:r="http://schemas.openxmlformats.org/officeDocument/2006/relationships" w:type="default" r:id="R84a8889af15545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ICARUS AS   ·   Org.nr 919 161 523   ·   c/o Kristian Vederhus Lien, Vallerveien 94   ·   1344 HASLUM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ICARUS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073a25611c40e7" /><Relationship Type="http://schemas.openxmlformats.org/officeDocument/2006/relationships/footer" Target="/word/footer1.xml" Id="R84a8889af1554533" /></Relationships>
</file>