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f5aed38c5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 OG CONRAD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 OG CONRAD AS</w:t>
      </w:r>
    </w:p>
    <w:sectPr>
      <w:headerReference xmlns:r="http://schemas.openxmlformats.org/officeDocument/2006/relationships" w:type="default" r:id="Re19def90552e4ad9"/>
      <w:footerReference xmlns:r="http://schemas.openxmlformats.org/officeDocument/2006/relationships" w:type="default" r:id="Rdf9dddd960fc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def90552e4ad9" /><Relationship Type="http://schemas.openxmlformats.org/officeDocument/2006/relationships/footer" Target="/word/footer1.xml" Id="Rdf9dddd960fc4f2d" /></Relationships>
</file>