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77f8731e3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GRYTNES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GRYTNES EIENDOM AS</w:t>
      </w:r>
    </w:p>
    <w:sectPr>
      <w:headerReference xmlns:r="http://schemas.openxmlformats.org/officeDocument/2006/relationships" w:type="default" r:id="Rd5d05fb5769443c7"/>
      <w:footerReference xmlns:r="http://schemas.openxmlformats.org/officeDocument/2006/relationships" w:type="default" r:id="Rd599a2ea716e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GRYTNES EIENDOM AS   ·   Org.nr 919 362 138   ·   Naustvegen 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05fb5769443c7" /><Relationship Type="http://schemas.openxmlformats.org/officeDocument/2006/relationships/footer" Target="/word/footer1.xml" Id="Rd599a2ea716e4bff" /></Relationships>
</file>