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ea92d93084e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DUNDER MIFFLIN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AS</w:t>
      </w:r>
    </w:p>
    <w:sectPr>
      <w:headerReference xmlns:r="http://schemas.openxmlformats.org/officeDocument/2006/relationships" w:type="default" r:id="R97f34d598c7247d7"/>
      <w:footerReference xmlns:r="http://schemas.openxmlformats.org/officeDocument/2006/relationships" w:type="default" r:id="Rd30e4d979445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AS   ·   Org.nr 919 379 707   ·   Ulfstens gate 1C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f34d598c7247d7" /><Relationship Type="http://schemas.openxmlformats.org/officeDocument/2006/relationships/footer" Target="/word/footer1.xml" Id="Rd30e4d97944549bb" /></Relationships>
</file>