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4a8e1779b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KISTEFOS-MUSEETS DRIFTSFOND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KISTEFOS-MUSEETS DRIFTSFOND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4c0f07e0b4424"/>
      <w:footerReference xmlns:r="http://schemas.openxmlformats.org/officeDocument/2006/relationships" w:type="default" r:id="Ra5531b5c4314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KISTEFOS-MUSEETS DRIFTSFOND   ·   Org.nr 919 463 325   ·  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KISTEFOS-MUSEETS DRIFTSFOND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4c0f07e0b4424" /><Relationship Type="http://schemas.openxmlformats.org/officeDocument/2006/relationships/footer" Target="/word/footer1.xml" Id="Ra5531b5c43144ece" /></Relationships>
</file>