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2b51d915b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INVESTMENTS AS</w:t>
      </w:r>
    </w:p>
    <w:sectPr>
      <w:headerReference xmlns:r="http://schemas.openxmlformats.org/officeDocument/2006/relationships" w:type="default" r:id="R7687d03a8143406f"/>
      <w:footerReference xmlns:r="http://schemas.openxmlformats.org/officeDocument/2006/relationships" w:type="default" r:id="R839f9b41e306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7d03a8143406f" /><Relationship Type="http://schemas.openxmlformats.org/officeDocument/2006/relationships/footer" Target="/word/footer1.xml" Id="R839f9b41e3064896" /></Relationships>
</file>