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bf432e758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CAPITAL 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cf9030fe12d24cee"/>
      <w:footerReference xmlns:r="http://schemas.openxmlformats.org/officeDocument/2006/relationships" w:type="default" r:id="R5fec9dcbc7d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30fe12d24cee" /><Relationship Type="http://schemas.openxmlformats.org/officeDocument/2006/relationships/footer" Target="/word/footer1.xml" Id="R5fec9dcbc7dd4811" /></Relationships>
</file>