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f29ee23b0c49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JFK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JFK INVEST AS</w:t>
      </w:r>
    </w:p>
    <w:sectPr>
      <w:headerReference xmlns:r="http://schemas.openxmlformats.org/officeDocument/2006/relationships" w:type="default" r:id="Re49bd9cd1a464b51"/>
      <w:footerReference xmlns:r="http://schemas.openxmlformats.org/officeDocument/2006/relationships" w:type="default" r:id="R3e96c0740f1d41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JFK INVEST AS   ·   Org.nr 919 716 460   ·   Vingolfveien 1   ·   1170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JFK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9bd9cd1a464b51" /><Relationship Type="http://schemas.openxmlformats.org/officeDocument/2006/relationships/footer" Target="/word/footer1.xml" Id="R3e96c0740f1d419c" /></Relationships>
</file>