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47c385f2d4d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74e7cd46ff4177"/>
      <w:footerReference xmlns:r="http://schemas.openxmlformats.org/officeDocument/2006/relationships" w:type="default" r:id="R79511ace4d3f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 INVEST AS   ·   Org.nr 919 909 668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4e7cd46ff4177" /><Relationship Type="http://schemas.openxmlformats.org/officeDocument/2006/relationships/footer" Target="/word/footer1.xml" Id="R79511ace4d3f433a" /></Relationships>
</file>