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63fed74d954a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NOBEL INDUSTRI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NOBEL INDUSTRI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7a89b12d7c457a"/>
      <w:footerReference xmlns:r="http://schemas.openxmlformats.org/officeDocument/2006/relationships" w:type="default" r:id="R611e59ff376348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NOBEL INDUSTRI AS   ·   Org.nr 919 936 614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NOBEL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7a89b12d7c457a" /><Relationship Type="http://schemas.openxmlformats.org/officeDocument/2006/relationships/footer" Target="/word/footer1.xml" Id="R611e59ff376348ba" /></Relationships>
</file>