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a1c61ed43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OCCASIONE BY OLAISEN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bc24ee8caec84362"/>
      <w:footerReference xmlns:r="http://schemas.openxmlformats.org/officeDocument/2006/relationships" w:type="default" r:id="R4db4a34d8eb0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4ee8caec84362" /><Relationship Type="http://schemas.openxmlformats.org/officeDocument/2006/relationships/footer" Target="/word/footer1.xml" Id="R4db4a34d8eb0402b" /></Relationships>
</file>