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1ad5d36d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OCCASIONE BY OLAISEN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cd094ba85b224d3c"/>
      <w:footerReference xmlns:r="http://schemas.openxmlformats.org/officeDocument/2006/relationships" w:type="default" r:id="R3353bbd26f8c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94ba85b224d3c" /><Relationship Type="http://schemas.openxmlformats.org/officeDocument/2006/relationships/footer" Target="/word/footer1.xml" Id="R3353bbd26f8c4143" /></Relationships>
</file>