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6137d0d2b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20b823df844d6"/>
      <w:footerReference xmlns:r="http://schemas.openxmlformats.org/officeDocument/2006/relationships" w:type="default" r:id="R581ab4ef4a5e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ØKONOMI OG REGNSKAP AS   ·   Org.nr 920 037 615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20b823df844d6" /><Relationship Type="http://schemas.openxmlformats.org/officeDocument/2006/relationships/footer" Target="/word/footer1.xml" Id="R581ab4ef4a5e4316" /></Relationships>
</file>