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6f7cd1db849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REGNESTAV AS</w:t>
      </w:r>
    </w:p>
    <w:sectPr>
      <w:headerReference xmlns:r="http://schemas.openxmlformats.org/officeDocument/2006/relationships" w:type="default" r:id="Rdc335315315546ab"/>
      <w:footerReference xmlns:r="http://schemas.openxmlformats.org/officeDocument/2006/relationships" w:type="default" r:id="R60f85914be2d42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35315315546ab" /><Relationship Type="http://schemas.openxmlformats.org/officeDocument/2006/relationships/footer" Target="/word/footer1.xml" Id="R60f85914be2d4234" /></Relationships>
</file>